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011"/>
        <w:tblW w:w="5000" w:type="pct"/>
        <w:tblLook w:val="04A0" w:firstRow="1" w:lastRow="0" w:firstColumn="1" w:lastColumn="0" w:noHBand="0" w:noVBand="1"/>
      </w:tblPr>
      <w:tblGrid>
        <w:gridCol w:w="852"/>
        <w:gridCol w:w="1232"/>
        <w:gridCol w:w="940"/>
        <w:gridCol w:w="1214"/>
        <w:gridCol w:w="1306"/>
        <w:gridCol w:w="1566"/>
        <w:gridCol w:w="1306"/>
        <w:gridCol w:w="1229"/>
        <w:gridCol w:w="1330"/>
        <w:gridCol w:w="1349"/>
        <w:gridCol w:w="1321"/>
        <w:gridCol w:w="1419"/>
        <w:gridCol w:w="1206"/>
      </w:tblGrid>
      <w:tr w:rsidR="00425459" w:rsidRPr="003D218D" w14:paraId="3974DB9F" w14:textId="77777777" w:rsidTr="00425459">
        <w:trPr>
          <w:trHeight w:val="705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600340" w14:textId="77777777" w:rsidR="00425459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 xml:space="preserve">Mērķdotācija Limbažu novada speciālās pamatskolas pedagogu darba samaksai un valsts sociālās apdrošināšanas obligātajām iemaksām </w:t>
            </w:r>
          </w:p>
          <w:p w14:paraId="7A696C83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no 2024. gada 1. janvāra līdz 2024. gada 31. augustam</w:t>
            </w:r>
          </w:p>
        </w:tc>
      </w:tr>
      <w:tr w:rsidR="00425459" w:rsidRPr="003D218D" w14:paraId="072C2F1D" w14:textId="77777777" w:rsidTr="00425459">
        <w:trPr>
          <w:trHeight w:val="315"/>
        </w:trPr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2A51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</w:pPr>
            <w:proofErr w:type="spellStart"/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  <w:t>Nr.p.k</w:t>
            </w:r>
            <w:proofErr w:type="spellEnd"/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  <w:t>.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512D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  <w:t>Skolas nosaukums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E678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  <w:t>Skolēnu skaits uz 01.09. 2023.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4921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</w:pPr>
            <w:proofErr w:type="spellStart"/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  <w:t>Pedago-ģisko</w:t>
            </w:r>
            <w:proofErr w:type="spellEnd"/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  <w:t xml:space="preserve"> likmju skaits uz </w:t>
            </w:r>
            <w:bookmarkStart w:id="0" w:name="_GoBack"/>
            <w:bookmarkEnd w:id="0"/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  <w:t>01.09.2023.</w:t>
            </w:r>
          </w:p>
        </w:tc>
        <w:tc>
          <w:tcPr>
            <w:tcW w:w="20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147865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  <w:t xml:space="preserve">Algas fonds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627A" w14:textId="77777777" w:rsidR="00425459" w:rsidRPr="003D218D" w:rsidRDefault="00425459" w:rsidP="00425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  <w:t> 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CD77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  <w:t>VSA obligātās iemaksas mēnesī, EUR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44B2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  <w:t>Pavisam mērķdotācija mēnesī, EUR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1AE2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lv-LV"/>
                <w14:ligatures w14:val="none"/>
              </w:rPr>
              <w:t>Atlīdzībai no 1.janvāra līdz 31. augustam, EUR</w:t>
            </w:r>
          </w:p>
        </w:tc>
      </w:tr>
      <w:tr w:rsidR="00425459" w:rsidRPr="003D218D" w14:paraId="3B06033E" w14:textId="77777777" w:rsidTr="00425459">
        <w:trPr>
          <w:trHeight w:val="1590"/>
        </w:trPr>
        <w:tc>
          <w:tcPr>
            <w:tcW w:w="2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82B4D" w14:textId="77777777" w:rsidR="00425459" w:rsidRPr="003D218D" w:rsidRDefault="00425459" w:rsidP="00425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1F28D" w14:textId="77777777" w:rsidR="00425459" w:rsidRPr="003D218D" w:rsidRDefault="00425459" w:rsidP="00425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2F34C" w14:textId="77777777" w:rsidR="00425459" w:rsidRPr="003D218D" w:rsidRDefault="00425459" w:rsidP="00425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C8FE9" w14:textId="77777777" w:rsidR="00425459" w:rsidRPr="003D218D" w:rsidRDefault="00425459" w:rsidP="00425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CDAA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Finansējums pedagogiem mēnesī, EUR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BB70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Finansējums administrācijai,  mēnesī, EUR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98DE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Finansējums atbalsta personālam  mēnesī, EUR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6D0B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Piemaksām par 1., 2., 3. kvalitātes pakāpi  mēnesī, (5%) EUR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0427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Finansējuma korekcija, EUR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3F1B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Kopā mēnesī /tarifik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ācijas</w:t>
            </w: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s</w:t>
            </w: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umma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 xml:space="preserve"> bez atlikuma</w:t>
            </w: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/, EUR</w:t>
            </w: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4E139" w14:textId="77777777" w:rsidR="00425459" w:rsidRPr="003D218D" w:rsidRDefault="00425459" w:rsidP="00425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12FA3" w14:textId="77777777" w:rsidR="00425459" w:rsidRPr="003D218D" w:rsidRDefault="00425459" w:rsidP="00425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D3138" w14:textId="77777777" w:rsidR="00425459" w:rsidRPr="003D218D" w:rsidRDefault="00425459" w:rsidP="00425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425459" w:rsidRPr="003D218D" w14:paraId="618D6DB7" w14:textId="77777777" w:rsidTr="00425459">
        <w:trPr>
          <w:trHeight w:val="69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2974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E2F5E" w14:textId="77777777" w:rsidR="00425459" w:rsidRPr="003D218D" w:rsidRDefault="00425459" w:rsidP="004254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Limbažu novada speciālā pamatskola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BF61A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87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D0BD3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30,571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8952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36 584,03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00FAB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5 863,20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D6C9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6 585,13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D9151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2 095,20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C864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-0,55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05077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51 127,01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982F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12 060,86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0A55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63 188,00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2EC0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505 504,00</w:t>
            </w:r>
          </w:p>
        </w:tc>
      </w:tr>
      <w:tr w:rsidR="00425459" w:rsidRPr="003D218D" w14:paraId="13CA1FE2" w14:textId="77777777" w:rsidTr="00425459">
        <w:trPr>
          <w:trHeight w:val="312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E9E3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76C3A" w14:textId="77777777" w:rsidR="00425459" w:rsidRPr="003D218D" w:rsidRDefault="00425459" w:rsidP="004254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Kopā novadā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C0D6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87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D4CB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30,571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13DC0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36 584,03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A599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5 863,20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B6EC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6 585,13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5B7E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2 095,20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CFDB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-0,55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DF1A7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51 127,01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7F7E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12 060,86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C6DC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63 188,00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C7B3" w14:textId="77777777" w:rsidR="00425459" w:rsidRPr="003D218D" w:rsidRDefault="00425459" w:rsidP="00425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3D218D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505 504,00</w:t>
            </w:r>
          </w:p>
        </w:tc>
      </w:tr>
    </w:tbl>
    <w:p w14:paraId="7F596850" w14:textId="77777777" w:rsidR="00505A23" w:rsidRPr="00505A23" w:rsidRDefault="00505A23" w:rsidP="00505A23"/>
    <w:tbl>
      <w:tblPr>
        <w:tblW w:w="5000" w:type="pct"/>
        <w:tblLook w:val="04A0" w:firstRow="1" w:lastRow="0" w:firstColumn="1" w:lastColumn="0" w:noHBand="0" w:noVBand="1"/>
      </w:tblPr>
      <w:tblGrid>
        <w:gridCol w:w="1494"/>
        <w:gridCol w:w="14776"/>
      </w:tblGrid>
      <w:tr w:rsidR="00505A23" w:rsidRPr="00057FF9" w14:paraId="04F69166" w14:textId="77777777" w:rsidTr="00966398">
        <w:trPr>
          <w:trHeight w:val="444"/>
        </w:trPr>
        <w:tc>
          <w:tcPr>
            <w:tcW w:w="41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3418D" w14:textId="77777777" w:rsidR="00505A23" w:rsidRPr="00057FF9" w:rsidRDefault="00505A23" w:rsidP="009663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Pamats: 2023. gada 9. decembra likums “Par valsts budžetu 2024. gadam un budžeta ietvaru 2024., 2025. un 2026. gadam” 6. pielikums.</w:t>
            </w:r>
          </w:p>
        </w:tc>
      </w:tr>
      <w:tr w:rsidR="00505A23" w:rsidRPr="00057FF9" w14:paraId="372AF12B" w14:textId="77777777" w:rsidTr="00966398">
        <w:trPr>
          <w:gridAfter w:val="1"/>
          <w:wAfter w:w="12104" w:type="dxa"/>
          <w:trHeight w:val="255"/>
        </w:trPr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9B00" w14:textId="77777777" w:rsidR="00505A23" w:rsidRPr="00057FF9" w:rsidRDefault="00505A23" w:rsidP="00966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505A23" w:rsidRPr="00057FF9" w14:paraId="20EA1AED" w14:textId="77777777" w:rsidTr="00966398">
        <w:trPr>
          <w:trHeight w:val="255"/>
        </w:trPr>
        <w:tc>
          <w:tcPr>
            <w:tcW w:w="41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2D1DF" w14:textId="77777777" w:rsidR="00505A23" w:rsidRPr="00057FF9" w:rsidRDefault="00505A23" w:rsidP="0096639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Sagatavoja: Limbažu novada pašvaldības Finanšu un ekonomikas nodaļas vecākā ekonomiste L. Amoliņa</w:t>
            </w:r>
          </w:p>
        </w:tc>
      </w:tr>
    </w:tbl>
    <w:p w14:paraId="3E0466D9" w14:textId="77777777" w:rsidR="00505A23" w:rsidRPr="00505A23" w:rsidRDefault="00505A23" w:rsidP="00425459"/>
    <w:sectPr w:rsidR="00505A23" w:rsidRPr="00505A23" w:rsidSect="00425459">
      <w:headerReference w:type="default" r:id="rId6"/>
      <w:headerReference w:type="first" r:id="rId7"/>
      <w:pgSz w:w="16838" w:h="11906" w:orient="landscape"/>
      <w:pgMar w:top="1797" w:right="284" w:bottom="1797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CDC47" w14:textId="77777777" w:rsidR="0010367C" w:rsidRDefault="0010367C" w:rsidP="00A37966">
      <w:pPr>
        <w:spacing w:after="0" w:line="240" w:lineRule="auto"/>
      </w:pPr>
      <w:r>
        <w:separator/>
      </w:r>
    </w:p>
  </w:endnote>
  <w:endnote w:type="continuationSeparator" w:id="0">
    <w:p w14:paraId="7CC3A51F" w14:textId="77777777" w:rsidR="0010367C" w:rsidRDefault="0010367C" w:rsidP="00A37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FADF15" w14:textId="77777777" w:rsidR="0010367C" w:rsidRDefault="0010367C" w:rsidP="00A37966">
      <w:pPr>
        <w:spacing w:after="0" w:line="240" w:lineRule="auto"/>
      </w:pPr>
      <w:r>
        <w:separator/>
      </w:r>
    </w:p>
  </w:footnote>
  <w:footnote w:type="continuationSeparator" w:id="0">
    <w:p w14:paraId="26A4C97C" w14:textId="77777777" w:rsidR="0010367C" w:rsidRDefault="0010367C" w:rsidP="00A37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5AEFD" w14:textId="77777777" w:rsidR="00425459" w:rsidRPr="00425459" w:rsidRDefault="00425459" w:rsidP="00425459">
    <w:pPr>
      <w:spacing w:after="0" w:line="240" w:lineRule="auto"/>
      <w:jc w:val="right"/>
      <w:rPr>
        <w:rFonts w:ascii="Times New Roman" w:eastAsia="Times New Roman" w:hAnsi="Times New Roman" w:cs="Times New Roman"/>
        <w:b/>
        <w:kern w:val="0"/>
        <w:sz w:val="24"/>
        <w:szCs w:val="24"/>
        <w14:ligatures w14:val="none"/>
      </w:rPr>
    </w:pPr>
    <w:r w:rsidRPr="00425459">
      <w:rPr>
        <w:rFonts w:ascii="Times New Roman" w:eastAsia="Times New Roman" w:hAnsi="Times New Roman" w:cs="Times New Roman"/>
        <w:b/>
        <w:kern w:val="0"/>
        <w:sz w:val="24"/>
        <w:szCs w:val="24"/>
        <w14:ligatures w14:val="none"/>
      </w:rPr>
      <w:t>PIELIKUMS</w:t>
    </w:r>
  </w:p>
  <w:p w14:paraId="36A6D0B0" w14:textId="77777777" w:rsidR="00425459" w:rsidRPr="00425459" w:rsidRDefault="00425459" w:rsidP="00425459">
    <w:pPr>
      <w:spacing w:after="0" w:line="240" w:lineRule="auto"/>
      <w:jc w:val="right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425459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Limbažu novada domes</w:t>
    </w:r>
  </w:p>
  <w:p w14:paraId="38A0D34B" w14:textId="77777777" w:rsidR="00425459" w:rsidRPr="00425459" w:rsidRDefault="00425459" w:rsidP="00425459">
    <w:pPr>
      <w:spacing w:after="0" w:line="240" w:lineRule="auto"/>
      <w:jc w:val="right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425459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25.01.2024. sēdes lēmumam Nr.__</w:t>
    </w:r>
  </w:p>
  <w:p w14:paraId="0CD6B88B" w14:textId="77777777" w:rsidR="00425459" w:rsidRPr="00425459" w:rsidRDefault="00425459" w:rsidP="00425459">
    <w:pPr>
      <w:spacing w:after="0" w:line="240" w:lineRule="auto"/>
      <w:jc w:val="right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425459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(protokols Nr.2, __.)</w:t>
    </w:r>
  </w:p>
  <w:p w14:paraId="212E06D2" w14:textId="77777777" w:rsidR="00425459" w:rsidRDefault="00425459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E6968" w14:textId="2E369619" w:rsidR="00425459" w:rsidRPr="00425459" w:rsidRDefault="00425459" w:rsidP="00425459">
    <w:pPr>
      <w:spacing w:after="0" w:line="240" w:lineRule="auto"/>
      <w:jc w:val="right"/>
      <w:rPr>
        <w:rFonts w:ascii="Times New Roman" w:eastAsia="Times New Roman" w:hAnsi="Times New Roman" w:cs="Times New Roman"/>
        <w:b/>
        <w:kern w:val="0"/>
        <w:sz w:val="24"/>
        <w:szCs w:val="24"/>
        <w14:ligatures w14:val="none"/>
      </w:rPr>
    </w:pPr>
    <w:r>
      <w:rPr>
        <w:rFonts w:ascii="Times New Roman" w:eastAsia="Times New Roman" w:hAnsi="Times New Roman" w:cs="Times New Roman"/>
        <w:b/>
        <w:kern w:val="0"/>
        <w:sz w:val="24"/>
        <w:szCs w:val="24"/>
        <w14:ligatures w14:val="none"/>
      </w:rPr>
      <w:t>4.</w:t>
    </w:r>
    <w:r w:rsidRPr="00425459">
      <w:rPr>
        <w:rFonts w:ascii="Times New Roman" w:eastAsia="Times New Roman" w:hAnsi="Times New Roman" w:cs="Times New Roman"/>
        <w:b/>
        <w:kern w:val="0"/>
        <w:sz w:val="24"/>
        <w:szCs w:val="24"/>
        <w14:ligatures w14:val="none"/>
      </w:rPr>
      <w:t>PIELIKUMS</w:t>
    </w:r>
  </w:p>
  <w:p w14:paraId="5BCB4BFA" w14:textId="77777777" w:rsidR="005E0354" w:rsidRPr="00F96353" w:rsidRDefault="005E0354" w:rsidP="005E0354">
    <w:pPr>
      <w:spacing w:after="0" w:line="240" w:lineRule="auto"/>
      <w:jc w:val="right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F9635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Limbažu novada domes</w:t>
    </w:r>
  </w:p>
  <w:p w14:paraId="212E9B80" w14:textId="77777777" w:rsidR="005E0354" w:rsidRPr="00F96353" w:rsidRDefault="005E0354" w:rsidP="005E0354">
    <w:pPr>
      <w:spacing w:after="0" w:line="240" w:lineRule="auto"/>
      <w:jc w:val="right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F9635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25.01.2024. sēdes lēmumam Nr.</w:t>
    </w:r>
    <w:r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19</w:t>
    </w:r>
  </w:p>
  <w:p w14:paraId="141043A3" w14:textId="77777777" w:rsidR="005E0354" w:rsidRPr="00F96353" w:rsidRDefault="005E0354" w:rsidP="005E0354">
    <w:pPr>
      <w:spacing w:after="0" w:line="240" w:lineRule="auto"/>
      <w:jc w:val="right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F9635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 xml:space="preserve">(protokols Nr.2, </w:t>
    </w:r>
    <w:r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17</w:t>
    </w:r>
    <w:r w:rsidRPr="00F9635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.)</w:t>
    </w:r>
  </w:p>
  <w:p w14:paraId="6B277860" w14:textId="77777777" w:rsidR="00425459" w:rsidRDefault="00425459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8D"/>
    <w:rsid w:val="0010367C"/>
    <w:rsid w:val="00195F06"/>
    <w:rsid w:val="003D218D"/>
    <w:rsid w:val="00425459"/>
    <w:rsid w:val="00505A23"/>
    <w:rsid w:val="00582F92"/>
    <w:rsid w:val="005A52CB"/>
    <w:rsid w:val="005E0354"/>
    <w:rsid w:val="00685F3E"/>
    <w:rsid w:val="009304B8"/>
    <w:rsid w:val="00A37966"/>
    <w:rsid w:val="00A518A3"/>
    <w:rsid w:val="00C47E72"/>
    <w:rsid w:val="00D9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EE2C"/>
  <w15:chartTrackingRefBased/>
  <w15:docId w15:val="{A1D33A3A-139C-4F58-B624-D435DA33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37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37966"/>
  </w:style>
  <w:style w:type="paragraph" w:styleId="Kjene">
    <w:name w:val="footer"/>
    <w:basedOn w:val="Parasts"/>
    <w:link w:val="KjeneRakstz"/>
    <w:uiPriority w:val="99"/>
    <w:unhideWhenUsed/>
    <w:rsid w:val="00A37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37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7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Linita Amoliņa</dc:creator>
  <cp:keywords/>
  <dc:description/>
  <cp:lastModifiedBy>Dace Tauriņa</cp:lastModifiedBy>
  <cp:revision>9</cp:revision>
  <dcterms:created xsi:type="dcterms:W3CDTF">2024-01-15T07:47:00Z</dcterms:created>
  <dcterms:modified xsi:type="dcterms:W3CDTF">2024-01-29T15:23:00Z</dcterms:modified>
</cp:coreProperties>
</file>